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493"/>
        <w:gridCol w:w="2923"/>
        <w:gridCol w:w="2923"/>
        <w:gridCol w:w="2923"/>
        <w:gridCol w:w="2924"/>
        <w:gridCol w:w="543"/>
      </w:tblGrid>
      <w:tr w:rsidR="00A91517" w:rsidRPr="008E2758" w14:paraId="3147EE18" w14:textId="77777777" w:rsidTr="00DA5AEF">
        <w:tc>
          <w:tcPr>
            <w:tcW w:w="184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21F9CD" w14:textId="77777777" w:rsidR="00A91517" w:rsidRPr="001749CD" w:rsidRDefault="00A91517" w:rsidP="00426453">
            <w:pPr>
              <w:spacing w:line="240" w:lineRule="auto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7910E7" w14:textId="77777777" w:rsidR="00A91517" w:rsidRPr="001749CD" w:rsidRDefault="00A91517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8A492F" w14:textId="77777777" w:rsidR="00A91517" w:rsidRPr="001749CD" w:rsidRDefault="00A91517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MANAGER I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264CB1" w14:textId="77777777" w:rsidR="00A91517" w:rsidRPr="001749CD" w:rsidRDefault="00A91517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MANAGER II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58FA1E" w14:textId="77777777" w:rsidR="00A91517" w:rsidRPr="001749CD" w:rsidRDefault="00A91517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MANAGER III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967E51" w14:textId="4D50A58A" w:rsidR="00A91517" w:rsidRPr="001749CD" w:rsidRDefault="00A91517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MANAGER IV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80263E" w14:textId="79104791" w:rsidR="00A91517" w:rsidRPr="008E2758" w:rsidRDefault="00A91517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187C27" w:rsidRPr="008E2758" w14:paraId="1460573A" w14:textId="77777777" w:rsidTr="00DA5AEF">
        <w:trPr>
          <w:cantSplit/>
          <w:trHeight w:val="25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3EB6FD" w14:textId="5B1FEB3F" w:rsidR="00187C27" w:rsidRPr="001749CD" w:rsidRDefault="00187C27" w:rsidP="00BF7987">
            <w:pPr>
              <w:spacing w:line="240" w:lineRule="auto"/>
              <w:rPr>
                <w:rFonts w:cs="Arial"/>
                <w:b/>
                <w:color w:val="F18213"/>
                <w:sz w:val="18"/>
                <w:szCs w:val="18"/>
              </w:rPr>
            </w:pPr>
            <w:r w:rsidRPr="001749CD">
              <w:rPr>
                <w:rFonts w:cs="Arial"/>
                <w:b/>
                <w:color w:val="F18213"/>
                <w:sz w:val="18"/>
                <w:szCs w:val="18"/>
              </w:rPr>
              <w:t>Scope</w:t>
            </w:r>
          </w:p>
        </w:tc>
        <w:tc>
          <w:tcPr>
            <w:tcW w:w="493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27FEDB75" w14:textId="26DD5D7F" w:rsidR="00187C27" w:rsidRPr="001749CD" w:rsidRDefault="007A5955" w:rsidP="006533E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sz w:val="18"/>
                <w:szCs w:val="18"/>
                <w:lang w:bidi="x-none"/>
              </w:rPr>
              <w:t>Zie referentiefunctie en NOK ‘teamleider’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35DF48" w14:textId="49F453F6" w:rsidR="00187C27" w:rsidRPr="001749CD" w:rsidRDefault="00187C27" w:rsidP="007C3979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749CD">
              <w:rPr>
                <w:rFonts w:cs="Arial"/>
                <w:color w:val="000000" w:themeColor="text1"/>
                <w:sz w:val="18"/>
                <w:szCs w:val="18"/>
              </w:rPr>
              <w:t>Korte/middellange termijn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C3CDCE" w14:textId="73B12015" w:rsidR="00187C27" w:rsidRPr="001749CD" w:rsidRDefault="00187C27" w:rsidP="007C3979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749CD">
              <w:rPr>
                <w:rFonts w:cs="Arial"/>
                <w:color w:val="000000" w:themeColor="text1"/>
                <w:sz w:val="18"/>
                <w:szCs w:val="18"/>
              </w:rPr>
              <w:t>Middellange termijn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BB5365" w14:textId="1B045B63" w:rsidR="00187C27" w:rsidRPr="001749CD" w:rsidRDefault="00187C27" w:rsidP="007C3979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749CD">
              <w:rPr>
                <w:rFonts w:cs="Arial"/>
                <w:color w:val="000000" w:themeColor="text1"/>
                <w:sz w:val="18"/>
                <w:szCs w:val="18"/>
              </w:rPr>
              <w:t>(Middel)lange termijn</w:t>
            </w:r>
          </w:p>
        </w:tc>
        <w:tc>
          <w:tcPr>
            <w:tcW w:w="29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7B1153" w14:textId="0799E6B9" w:rsidR="00187C27" w:rsidRPr="001749CD" w:rsidRDefault="00187C27" w:rsidP="007359B1">
            <w:pPr>
              <w:spacing w:line="240" w:lineRule="auto"/>
              <w:rPr>
                <w:rFonts w:cs="Arial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sz w:val="18"/>
                <w:szCs w:val="18"/>
                <w:lang w:bidi="x-none"/>
              </w:rPr>
              <w:t>Lange termijn</w:t>
            </w:r>
          </w:p>
        </w:tc>
        <w:tc>
          <w:tcPr>
            <w:tcW w:w="543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6F546980" w14:textId="6D5833BF" w:rsidR="00187C27" w:rsidRPr="001749CD" w:rsidRDefault="00044B98" w:rsidP="006533E3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  <w:r w:rsidRPr="001749CD">
              <w:rPr>
                <w:sz w:val="18"/>
                <w:szCs w:val="18"/>
                <w:lang w:bidi="x-none"/>
              </w:rPr>
              <w:t>Geen referentiefunctie beschikbaar</w:t>
            </w:r>
          </w:p>
        </w:tc>
      </w:tr>
      <w:tr w:rsidR="00187C27" w:rsidRPr="008E2758" w14:paraId="479DD4A6" w14:textId="77777777" w:rsidTr="00DA5AEF">
        <w:trPr>
          <w:cantSplit/>
          <w:trHeight w:val="113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3EAAC0" w14:textId="550CF2A3" w:rsidR="00187C27" w:rsidRPr="001749CD" w:rsidRDefault="00187C27" w:rsidP="00556706">
            <w:pPr>
              <w:spacing w:line="240" w:lineRule="auto"/>
              <w:rPr>
                <w:rFonts w:cs="Arial"/>
                <w:b/>
                <w:color w:val="F18213"/>
                <w:sz w:val="18"/>
                <w:szCs w:val="18"/>
              </w:rPr>
            </w:pPr>
            <w:r w:rsidRPr="001749CD">
              <w:rPr>
                <w:rFonts w:cs="Arial"/>
                <w:b/>
                <w:color w:val="F18213"/>
                <w:sz w:val="18"/>
                <w:szCs w:val="18"/>
              </w:rPr>
              <w:t>Focus/bijdrage</w:t>
            </w:r>
          </w:p>
        </w:tc>
        <w:tc>
          <w:tcPr>
            <w:tcW w:w="493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B2944AA" w14:textId="77777777" w:rsidR="00187C27" w:rsidRPr="001749CD" w:rsidRDefault="00187C27" w:rsidP="006E1B28">
            <w:pPr>
              <w:spacing w:line="240" w:lineRule="auto"/>
              <w:jc w:val="center"/>
              <w:rPr>
                <w:rFonts w:cs="Arial"/>
                <w:sz w:val="18"/>
                <w:szCs w:val="18"/>
                <w:lang w:bidi="x-none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3C2172" w14:textId="05E427AD" w:rsidR="00187C27" w:rsidRPr="007B7CC7" w:rsidRDefault="008712C6" w:rsidP="008712C6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  <w:t>a</w:t>
            </w:r>
            <w:r w:rsidR="00187C27" w:rsidRPr="007B7CC7">
              <w:rPr>
                <w:rFonts w:cs="Arial"/>
                <w:color w:val="000000" w:themeColor="text1"/>
                <w:sz w:val="18"/>
                <w:szCs w:val="18"/>
              </w:rPr>
              <w:t>fgebakende afdeling (relatief homogeen) waarvoor functiehouder integraal verantwoordelijk is (beleid, planvorming, randvoorwaarden, personeel etc.).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FB0237" w14:textId="20F32C3C" w:rsidR="00187C27" w:rsidRPr="001749CD" w:rsidRDefault="00AC6F3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 w:rsidR="00187C27" w:rsidRPr="001749CD">
              <w:rPr>
                <w:rFonts w:cs="Arial"/>
                <w:color w:val="000000" w:themeColor="text1"/>
                <w:sz w:val="18"/>
                <w:szCs w:val="18"/>
              </w:rPr>
              <w:t>dem I met dien verstande dat sprake is van een afdeling die relatief heterogeen is (verschillende disciplines/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187C27" w:rsidRPr="001749CD">
              <w:rPr>
                <w:rFonts w:cs="Arial"/>
                <w:color w:val="000000" w:themeColor="text1"/>
                <w:sz w:val="18"/>
                <w:szCs w:val="18"/>
              </w:rPr>
              <w:t>processen)</w:t>
            </w:r>
          </w:p>
          <w:p w14:paraId="12DBFDA4" w14:textId="2BF4C867" w:rsidR="00187C27" w:rsidRPr="001749CD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749CD">
              <w:rPr>
                <w:rFonts w:cs="Arial"/>
                <w:color w:val="000000" w:themeColor="text1"/>
                <w:sz w:val="18"/>
                <w:szCs w:val="18"/>
              </w:rPr>
              <w:t>vanuit eigen verantwoordelijk</w:t>
            </w:r>
            <w:r w:rsidRPr="001749CD">
              <w:rPr>
                <w:rFonts w:cs="Arial"/>
                <w:color w:val="000000" w:themeColor="text1"/>
                <w:sz w:val="18"/>
                <w:szCs w:val="18"/>
              </w:rPr>
              <w:softHyphen/>
              <w:t>heidsgebied een directe vertegenwoordigende rol van de organisatie richting essentiële in- en externe stakeholders.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8B9B0F" w14:textId="3A60C5EA" w:rsidR="00187C27" w:rsidRPr="001749CD" w:rsidRDefault="00187C27" w:rsidP="006E1B28">
            <w:pPr>
              <w:pStyle w:val="Opsom-streepjes"/>
              <w:numPr>
                <w:ilvl w:val="0"/>
                <w:numId w:val="0"/>
              </w:numPr>
              <w:ind w:left="113" w:hanging="113"/>
              <w:rPr>
                <w:color w:val="000000"/>
                <w:sz w:val="18"/>
                <w:szCs w:val="18"/>
              </w:rPr>
            </w:pPr>
            <w:r w:rsidRPr="001749CD">
              <w:rPr>
                <w:color w:val="000000"/>
                <w:sz w:val="18"/>
                <w:szCs w:val="18"/>
              </w:rPr>
              <w:t>Aanvullend aan II:</w:t>
            </w:r>
          </w:p>
          <w:p w14:paraId="14DF33E3" w14:textId="151B7B8E" w:rsidR="00187C27" w:rsidRPr="007B7CC7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7B7CC7">
              <w:rPr>
                <w:rFonts w:cs="Arial"/>
                <w:color w:val="000000" w:themeColor="text1"/>
                <w:sz w:val="18"/>
                <w:szCs w:val="18"/>
              </w:rPr>
              <w:t>verantwoordelijk voor een organisatieonderdeel;</w:t>
            </w:r>
          </w:p>
          <w:p w14:paraId="39C68BDB" w14:textId="2481A8AD" w:rsidR="00187C27" w:rsidRPr="007B7CC7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7B7CC7">
              <w:rPr>
                <w:rFonts w:cs="Arial"/>
                <w:color w:val="000000" w:themeColor="text1"/>
                <w:sz w:val="18"/>
                <w:szCs w:val="18"/>
              </w:rPr>
              <w:t>adviesrol voor leidinggevende en daarbij fungeren rechterhand/ sparringpartner;</w:t>
            </w:r>
          </w:p>
          <w:p w14:paraId="2F210108" w14:textId="4EBC609E" w:rsidR="00187C27" w:rsidRPr="007B7CC7" w:rsidRDefault="00123E82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input t.a.v. </w:t>
            </w:r>
            <w:r w:rsidR="00187C27" w:rsidRPr="007B7CC7">
              <w:rPr>
                <w:rFonts w:cs="Arial"/>
                <w:color w:val="000000" w:themeColor="text1"/>
                <w:sz w:val="18"/>
                <w:szCs w:val="18"/>
              </w:rPr>
              <w:t>strategisch beleid o.b.v. inzicht in trends en ontwikkelingen op het eigen werkterrein;</w:t>
            </w:r>
          </w:p>
          <w:p w14:paraId="14830836" w14:textId="339E1FBB" w:rsidR="00187C27" w:rsidRPr="007B7CC7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7B7CC7">
              <w:rPr>
                <w:rFonts w:cs="Arial"/>
                <w:color w:val="000000" w:themeColor="text1"/>
                <w:sz w:val="18"/>
                <w:szCs w:val="18"/>
              </w:rPr>
              <w:t>verantwoordelijkheid die ook verder reikt dan het eigen directe aandachtsgebied</w:t>
            </w:r>
          </w:p>
          <w:p w14:paraId="1C9E2D5C" w14:textId="01DECA1A" w:rsidR="00187C27" w:rsidRPr="001749CD" w:rsidRDefault="00187C27" w:rsidP="00303E5F">
            <w:pPr>
              <w:pStyle w:val="Opsom-streepjes"/>
              <w:numPr>
                <w:ilvl w:val="0"/>
                <w:numId w:val="0"/>
              </w:numPr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9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A40553" w14:textId="25E6EC90" w:rsidR="00187C27" w:rsidRPr="001749CD" w:rsidRDefault="00187C27" w:rsidP="003B146C">
            <w:pPr>
              <w:pStyle w:val="Opsom-streepjes"/>
              <w:numPr>
                <w:ilvl w:val="0"/>
                <w:numId w:val="0"/>
              </w:numPr>
              <w:ind w:left="160" w:hanging="160"/>
              <w:rPr>
                <w:color w:val="000000"/>
                <w:sz w:val="18"/>
                <w:szCs w:val="18"/>
              </w:rPr>
            </w:pPr>
            <w:r w:rsidRPr="001749CD">
              <w:rPr>
                <w:color w:val="000000"/>
                <w:sz w:val="18"/>
                <w:szCs w:val="18"/>
              </w:rPr>
              <w:t>Aanvullend aan III:</w:t>
            </w:r>
          </w:p>
          <w:p w14:paraId="0860E131" w14:textId="1590E356" w:rsidR="00187C27" w:rsidRDefault="00A9688D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v</w:t>
            </w:r>
            <w:r w:rsidR="00187C27" w:rsidRPr="007B7CC7">
              <w:rPr>
                <w:rFonts w:cs="Arial"/>
                <w:color w:val="000000" w:themeColor="text1"/>
                <w:sz w:val="18"/>
                <w:szCs w:val="18"/>
              </w:rPr>
              <w:t xml:space="preserve">erantwoordelijk voor </w:t>
            </w:r>
            <w:r w:rsidR="00C05214">
              <w:rPr>
                <w:rFonts w:cs="Arial"/>
                <w:color w:val="000000" w:themeColor="text1"/>
                <w:sz w:val="18"/>
                <w:szCs w:val="18"/>
              </w:rPr>
              <w:t>meerdere</w:t>
            </w:r>
            <w:r w:rsidR="00187C27" w:rsidRPr="007B7CC7">
              <w:rPr>
                <w:rFonts w:cs="Arial"/>
                <w:color w:val="000000" w:themeColor="text1"/>
                <w:sz w:val="18"/>
                <w:szCs w:val="18"/>
              </w:rPr>
              <w:t xml:space="preserve"> organisatieonderdel</w:t>
            </w:r>
            <w:r w:rsidR="00C05214">
              <w:rPr>
                <w:rFonts w:cs="Arial"/>
                <w:color w:val="000000" w:themeColor="text1"/>
                <w:sz w:val="18"/>
                <w:szCs w:val="18"/>
              </w:rPr>
              <w:t>en</w:t>
            </w:r>
            <w:r w:rsidR="00187C27" w:rsidRPr="007B7CC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8F03A6">
              <w:rPr>
                <w:rFonts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8F03A6">
              <w:rPr>
                <w:rFonts w:cs="Arial"/>
                <w:color w:val="000000" w:themeColor="text1"/>
                <w:sz w:val="18"/>
                <w:szCs w:val="18"/>
              </w:rPr>
              <w:t>afdelingsoverstij</w:t>
            </w:r>
            <w:r w:rsidR="005C583B">
              <w:rPr>
                <w:rFonts w:cs="Arial"/>
                <w:color w:val="000000" w:themeColor="text1"/>
                <w:sz w:val="18"/>
                <w:szCs w:val="18"/>
              </w:rPr>
              <w:t>gend</w:t>
            </w:r>
            <w:proofErr w:type="spellEnd"/>
            <w:r w:rsidR="005C583B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="00187C27" w:rsidRPr="007B7CC7">
              <w:rPr>
                <w:rFonts w:cs="Arial"/>
                <w:color w:val="000000" w:themeColor="text1"/>
                <w:sz w:val="18"/>
                <w:szCs w:val="18"/>
              </w:rPr>
              <w:t>met een grote impact op de totale organisatie in termen van omvang, afbreukrisico en/of imago;</w:t>
            </w:r>
          </w:p>
          <w:p w14:paraId="6A5CE79C" w14:textId="7CCB2BC5" w:rsidR="00123E82" w:rsidRPr="007B7CC7" w:rsidRDefault="00123E82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ontwikkeling strategisch beleid</w:t>
            </w:r>
            <w:r w:rsidR="00AF3BA2">
              <w:rPr>
                <w:rFonts w:cs="Arial"/>
                <w:color w:val="000000" w:themeColor="text1"/>
                <w:sz w:val="18"/>
                <w:szCs w:val="18"/>
              </w:rPr>
              <w:t>;</w:t>
            </w:r>
          </w:p>
          <w:p w14:paraId="274726A4" w14:textId="2E1D4E44" w:rsidR="00187C27" w:rsidRPr="007B7CC7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7B7CC7">
              <w:rPr>
                <w:rFonts w:cs="Arial"/>
                <w:color w:val="000000" w:themeColor="text1"/>
                <w:sz w:val="18"/>
                <w:szCs w:val="18"/>
              </w:rPr>
              <w:t xml:space="preserve">eerste en logische plaatsvervanger van de </w:t>
            </w:r>
            <w:r w:rsidR="00DC3E6E">
              <w:rPr>
                <w:rFonts w:cs="Arial"/>
                <w:color w:val="000000" w:themeColor="text1"/>
                <w:sz w:val="18"/>
                <w:szCs w:val="18"/>
              </w:rPr>
              <w:t>directeur</w:t>
            </w:r>
            <w:r w:rsidRPr="007B7CC7">
              <w:rPr>
                <w:rFonts w:cs="Arial"/>
                <w:color w:val="000000" w:themeColor="text1"/>
                <w:sz w:val="18"/>
                <w:szCs w:val="18"/>
              </w:rPr>
              <w:t xml:space="preserve"> bij diens afwezigheid;</w:t>
            </w:r>
          </w:p>
          <w:p w14:paraId="6855E35C" w14:textId="77777777" w:rsidR="00187C27" w:rsidRPr="007B7CC7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7B7CC7">
              <w:rPr>
                <w:rFonts w:cs="Arial"/>
                <w:color w:val="000000" w:themeColor="text1"/>
                <w:sz w:val="18"/>
                <w:szCs w:val="18"/>
              </w:rPr>
              <w:t xml:space="preserve">fungeert als inhoudelijk ambassadeur en wordt intern (maar ook extern) gezien als expert t.a.v. het eigen vakgebied; </w:t>
            </w:r>
            <w:r w:rsidRPr="001749C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B3EDF69" w14:textId="24D6C7AD" w:rsidR="00187C27" w:rsidRPr="001749CD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  <w:lang w:bidi="x-none"/>
              </w:rPr>
            </w:pPr>
            <w:r w:rsidRPr="001749CD">
              <w:rPr>
                <w:rFonts w:cs="Arial"/>
                <w:color w:val="000000" w:themeColor="text1"/>
                <w:sz w:val="18"/>
                <w:szCs w:val="18"/>
              </w:rPr>
              <w:t>(extern) vertegenwoordiger van de organisatie op strategisch niveau.</w:t>
            </w:r>
          </w:p>
        </w:tc>
        <w:tc>
          <w:tcPr>
            <w:tcW w:w="543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360DB9CE" w14:textId="77777777" w:rsidR="00187C27" w:rsidRDefault="00187C27" w:rsidP="006E1B28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187C27" w:rsidRPr="008E2758" w14:paraId="5F095B3B" w14:textId="77777777" w:rsidTr="00DA5AEF">
        <w:trPr>
          <w:cantSplit/>
          <w:trHeight w:val="113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851849" w14:textId="5FECCBFE" w:rsidR="00187C27" w:rsidRPr="001749CD" w:rsidRDefault="00187C27" w:rsidP="00DE014E">
            <w:pPr>
              <w:spacing w:line="240" w:lineRule="auto"/>
              <w:rPr>
                <w:rFonts w:cs="Arial"/>
                <w:b/>
                <w:color w:val="F18213"/>
                <w:sz w:val="18"/>
                <w:szCs w:val="18"/>
              </w:rPr>
            </w:pPr>
            <w:r w:rsidRPr="001749CD">
              <w:rPr>
                <w:rFonts w:cs="Arial"/>
                <w:b/>
                <w:color w:val="F18213"/>
                <w:sz w:val="18"/>
                <w:szCs w:val="18"/>
              </w:rPr>
              <w:t>Optimalisatie en verbetering</w:t>
            </w:r>
          </w:p>
        </w:tc>
        <w:tc>
          <w:tcPr>
            <w:tcW w:w="493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3201861B" w14:textId="77777777" w:rsidR="00187C27" w:rsidRPr="001749CD" w:rsidRDefault="00187C27" w:rsidP="00DE014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bidi="x-none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828EA0" w14:textId="12FA8375" w:rsidR="00187C27" w:rsidRPr="001749CD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749CD">
              <w:rPr>
                <w:color w:val="000000"/>
                <w:sz w:val="18"/>
                <w:szCs w:val="18"/>
              </w:rPr>
              <w:t>doen van onderbouwde voor</w:t>
            </w:r>
            <w:r w:rsidRPr="001749CD">
              <w:rPr>
                <w:color w:val="000000"/>
                <w:sz w:val="18"/>
                <w:szCs w:val="18"/>
              </w:rPr>
              <w:softHyphen/>
              <w:t>stellen en na besluitvorming realiseren van verbeteringen in de inhoud, processen, werk</w:t>
            </w:r>
            <w:r w:rsidRPr="001749CD">
              <w:rPr>
                <w:color w:val="000000"/>
                <w:sz w:val="18"/>
                <w:szCs w:val="18"/>
              </w:rPr>
              <w:softHyphen/>
              <w:t>wijzen binnen de eigen discipline.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A681A4" w14:textId="4BF781EA" w:rsidR="00187C27" w:rsidRPr="001749CD" w:rsidRDefault="008712C6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z</w:t>
            </w:r>
            <w:r w:rsidR="004B1E85" w:rsidRPr="001749CD">
              <w:rPr>
                <w:rFonts w:cs="Arial"/>
                <w:color w:val="000000" w:themeColor="text1"/>
                <w:sz w:val="18"/>
                <w:szCs w:val="18"/>
              </w:rPr>
              <w:t>elfstandig</w:t>
            </w:r>
            <w:r w:rsidR="00AA4C3E" w:rsidRPr="001749CD">
              <w:rPr>
                <w:rFonts w:cs="Arial"/>
                <w:color w:val="000000" w:themeColor="text1"/>
                <w:sz w:val="18"/>
                <w:szCs w:val="18"/>
              </w:rPr>
              <w:t xml:space="preserve"> nemen van besluiten over verbeteringen in de inhoud, processen en werkwijzen binnen de eigen discipline.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28936B" w14:textId="0F28B4FA" w:rsidR="00187C27" w:rsidRPr="001749CD" w:rsidRDefault="00187C27" w:rsidP="00556706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1749CD">
              <w:rPr>
                <w:sz w:val="18"/>
                <w:szCs w:val="18"/>
              </w:rPr>
              <w:t>Aanvullend aan II:</w:t>
            </w:r>
          </w:p>
          <w:p w14:paraId="64C8519C" w14:textId="593D153E" w:rsidR="00187C27" w:rsidRPr="001749CD" w:rsidRDefault="00187C27" w:rsidP="00556706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color w:val="000000"/>
                <w:sz w:val="18"/>
                <w:szCs w:val="18"/>
              </w:rPr>
            </w:pPr>
            <w:r w:rsidRPr="007B7CC7">
              <w:rPr>
                <w:rFonts w:cs="Arial"/>
                <w:color w:val="000000" w:themeColor="text1"/>
                <w:sz w:val="18"/>
                <w:szCs w:val="18"/>
              </w:rPr>
              <w:t>initiëren en leiden van multidisciplinaire (in- en externe) verbeterprojecten.</w:t>
            </w:r>
          </w:p>
        </w:tc>
        <w:tc>
          <w:tcPr>
            <w:tcW w:w="29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47AE52" w14:textId="27B38981" w:rsidR="00187C27" w:rsidRPr="001749CD" w:rsidRDefault="00187C27" w:rsidP="00DE014E">
            <w:pPr>
              <w:ind w:left="232" w:hanging="232"/>
              <w:rPr>
                <w:color w:val="000000" w:themeColor="text1"/>
                <w:sz w:val="18"/>
                <w:szCs w:val="18"/>
                <w:lang w:bidi="x-none"/>
              </w:rPr>
            </w:pPr>
            <w:r w:rsidRPr="001749CD">
              <w:rPr>
                <w:color w:val="000000" w:themeColor="text1"/>
                <w:sz w:val="18"/>
                <w:szCs w:val="18"/>
                <w:lang w:bidi="x-none"/>
              </w:rPr>
              <w:t>Aanvullend aan III:</w:t>
            </w:r>
          </w:p>
          <w:p w14:paraId="73EFB020" w14:textId="62088B41" w:rsidR="00187C27" w:rsidRPr="001749CD" w:rsidRDefault="00187C27" w:rsidP="007B7CC7">
            <w:pPr>
              <w:pStyle w:val="Lijstalinea"/>
              <w:numPr>
                <w:ilvl w:val="0"/>
                <w:numId w:val="10"/>
              </w:numPr>
              <w:spacing w:line="240" w:lineRule="auto"/>
              <w:ind w:left="284" w:hanging="284"/>
              <w:rPr>
                <w:color w:val="000000"/>
                <w:sz w:val="18"/>
                <w:szCs w:val="18"/>
              </w:rPr>
            </w:pPr>
            <w:r w:rsidRPr="007B7CC7">
              <w:rPr>
                <w:rFonts w:cs="Arial"/>
                <w:color w:val="000000" w:themeColor="text1"/>
                <w:sz w:val="18"/>
                <w:szCs w:val="18"/>
              </w:rPr>
              <w:t>creëren van draagvlak voor veranderingen en deze met betrokkenheid van in- en externe stakeholders implementeren.</w:t>
            </w:r>
          </w:p>
        </w:tc>
        <w:tc>
          <w:tcPr>
            <w:tcW w:w="543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4D44AF64" w14:textId="77777777" w:rsidR="00187C27" w:rsidRDefault="00187C27" w:rsidP="00DE014E">
            <w:pPr>
              <w:spacing w:line="240" w:lineRule="auto"/>
              <w:jc w:val="center"/>
              <w:rPr>
                <w:sz w:val="18"/>
                <w:szCs w:val="18"/>
                <w:lang w:bidi="x-none"/>
              </w:rPr>
            </w:pPr>
          </w:p>
        </w:tc>
      </w:tr>
      <w:tr w:rsidR="006E1B28" w:rsidRPr="004E4B2B" w14:paraId="6CDDA921" w14:textId="77777777" w:rsidTr="00DA5AEF">
        <w:trPr>
          <w:trHeight w:val="245"/>
        </w:trPr>
        <w:tc>
          <w:tcPr>
            <w:tcW w:w="184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A30BCA" w14:textId="77777777" w:rsidR="006E1B28" w:rsidRPr="001749CD" w:rsidRDefault="006E1B28" w:rsidP="006E1B28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1749CD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49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0816BA" w14:textId="77777777" w:rsidR="006E1B28" w:rsidRPr="001749CD" w:rsidRDefault="006E1B28" w:rsidP="006E1B2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292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5CCF50" w14:textId="77777777" w:rsidR="006E1B28" w:rsidRPr="001749CD" w:rsidRDefault="006E1B28" w:rsidP="006E1B2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1749CD">
              <w:rPr>
                <w:b/>
                <w:color w:val="FFFFFF" w:themeColor="background1"/>
                <w:sz w:val="18"/>
                <w:szCs w:val="18"/>
                <w:lang w:bidi="x-none"/>
              </w:rPr>
              <w:t>10</w:t>
            </w:r>
          </w:p>
        </w:tc>
        <w:tc>
          <w:tcPr>
            <w:tcW w:w="292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89FF90" w14:textId="77777777" w:rsidR="006E1B28" w:rsidRPr="001749CD" w:rsidRDefault="006E1B28" w:rsidP="006E1B2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1749CD">
              <w:rPr>
                <w:b/>
                <w:color w:val="FFFFFF" w:themeColor="background1"/>
                <w:sz w:val="18"/>
                <w:szCs w:val="18"/>
                <w:lang w:bidi="x-none"/>
              </w:rPr>
              <w:t>11</w:t>
            </w:r>
          </w:p>
        </w:tc>
        <w:tc>
          <w:tcPr>
            <w:tcW w:w="292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1E0670" w14:textId="77777777" w:rsidR="006E1B28" w:rsidRPr="001749CD" w:rsidRDefault="006E1B28" w:rsidP="006E1B2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1749CD">
              <w:rPr>
                <w:b/>
                <w:color w:val="FFFFFF" w:themeColor="background1"/>
                <w:sz w:val="18"/>
                <w:szCs w:val="18"/>
                <w:lang w:bidi="x-none"/>
              </w:rPr>
              <w:t>12</w:t>
            </w:r>
          </w:p>
        </w:tc>
        <w:tc>
          <w:tcPr>
            <w:tcW w:w="2924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AB6F0E" w14:textId="7A271112" w:rsidR="006E1B28" w:rsidRPr="001749CD" w:rsidRDefault="006E1B28" w:rsidP="006E1B2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749CD">
              <w:rPr>
                <w:b/>
                <w:color w:val="FFFFFF" w:themeColor="background1"/>
                <w:sz w:val="18"/>
                <w:szCs w:val="18"/>
                <w:lang w:bidi="x-none"/>
              </w:rPr>
              <w:t>13</w:t>
            </w:r>
          </w:p>
        </w:tc>
        <w:tc>
          <w:tcPr>
            <w:tcW w:w="543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E9C955" w14:textId="31BC6640" w:rsidR="006E1B28" w:rsidRPr="004E4B2B" w:rsidRDefault="006E1B28" w:rsidP="006E1B2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14:paraId="0EAE3C5F" w14:textId="77777777"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sz w:val="14"/>
          <w:szCs w:val="14"/>
        </w:rPr>
      </w:pPr>
    </w:p>
    <w:sectPr w:rsidR="00000E55" w:rsidRPr="00EA239E" w:rsidSect="00285C83">
      <w:headerReference w:type="default" r:id="rId10"/>
      <w:footerReference w:type="default" r:id="rId11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AC74" w14:textId="77777777" w:rsidR="0028009F" w:rsidRDefault="0028009F" w:rsidP="00000E55">
      <w:pPr>
        <w:spacing w:line="240" w:lineRule="auto"/>
      </w:pPr>
      <w:r>
        <w:separator/>
      </w:r>
    </w:p>
  </w:endnote>
  <w:endnote w:type="continuationSeparator" w:id="0">
    <w:p w14:paraId="36926F7D" w14:textId="77777777" w:rsidR="0028009F" w:rsidRDefault="0028009F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438B" w14:textId="4BB1F60F"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sz w:val="16"/>
      </w:rPr>
    </w:pPr>
    <w:r>
      <w:rPr>
        <w:sz w:val="16"/>
      </w:rPr>
      <w:t xml:space="preserve">Opgesteld door EVZ </w:t>
    </w:r>
    <w:proofErr w:type="spellStart"/>
    <w:r>
      <w:rPr>
        <w:sz w:val="16"/>
      </w:rPr>
      <w:t>organisatie-</w:t>
    </w:r>
    <w:r w:rsidR="00E30072">
      <w:rPr>
        <w:sz w:val="16"/>
      </w:rPr>
      <w:t>advies</w:t>
    </w:r>
    <w:proofErr w:type="spellEnd"/>
    <w:r w:rsidR="00E30072">
      <w:rPr>
        <w:sz w:val="16"/>
      </w:rPr>
      <w:t xml:space="preserve"> </w:t>
    </w:r>
    <w:r w:rsidR="00B33775">
      <w:rPr>
        <w:sz w:val="16"/>
      </w:rPr>
      <w:t xml:space="preserve">| </w:t>
    </w:r>
    <w:r w:rsidR="00322E4B">
      <w:rPr>
        <w:sz w:val="16"/>
      </w:rPr>
      <w:t>190324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4B66" w14:textId="77777777" w:rsidR="0028009F" w:rsidRDefault="0028009F" w:rsidP="00000E55">
      <w:pPr>
        <w:spacing w:line="240" w:lineRule="auto"/>
      </w:pPr>
      <w:r>
        <w:separator/>
      </w:r>
    </w:p>
  </w:footnote>
  <w:footnote w:type="continuationSeparator" w:id="0">
    <w:p w14:paraId="41AB3DAC" w14:textId="77777777" w:rsidR="0028009F" w:rsidRDefault="0028009F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56CF" w14:textId="77777777"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lang w:eastAsia="nl-NL"/>
      </w:rPr>
    </w:pPr>
    <w:r w:rsidRPr="00940B0B">
      <w:rPr>
        <w:caps/>
      </w:rPr>
      <w:t>Niveau-</w:t>
    </w:r>
    <w:r w:rsidR="00896252" w:rsidRPr="00940B0B">
      <w:rPr>
        <w:caps/>
      </w:rPr>
      <w:t>onderscheidende kenmerken</w:t>
    </w:r>
    <w:r w:rsidR="00896252" w:rsidRPr="00000E55">
      <w:rPr>
        <w:caps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036"/>
    <w:multiLevelType w:val="multilevel"/>
    <w:tmpl w:val="2020D386"/>
    <w:lvl w:ilvl="0">
      <w:start w:val="1"/>
      <w:numFmt w:val="decimal"/>
      <w:pStyle w:val="Opsom-streepj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003B4"/>
    <w:multiLevelType w:val="multilevel"/>
    <w:tmpl w:val="93E2EC22"/>
    <w:lvl w:ilvl="0">
      <w:start w:val="1"/>
      <w:numFmt w:val="none"/>
      <w:lvlText w:val="-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none"/>
      <w:lvlText w:val="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.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5" w15:restartNumberingAfterBreak="0">
    <w:nsid w:val="3FAD0F62"/>
    <w:multiLevelType w:val="hybridMultilevel"/>
    <w:tmpl w:val="1A7088BA"/>
    <w:lvl w:ilvl="0" w:tplc="AF0277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47FD5"/>
    <w:multiLevelType w:val="hybridMultilevel"/>
    <w:tmpl w:val="9F26E4FA"/>
    <w:lvl w:ilvl="0" w:tplc="0B2E66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36860892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4026">
    <w:abstractNumId w:val="7"/>
  </w:num>
  <w:num w:numId="2" w16cid:durableId="584455082">
    <w:abstractNumId w:val="0"/>
  </w:num>
  <w:num w:numId="3" w16cid:durableId="799571122">
    <w:abstractNumId w:val="3"/>
  </w:num>
  <w:num w:numId="4" w16cid:durableId="256595038">
    <w:abstractNumId w:val="10"/>
  </w:num>
  <w:num w:numId="5" w16cid:durableId="1682271348">
    <w:abstractNumId w:val="2"/>
  </w:num>
  <w:num w:numId="6" w16cid:durableId="1888370826">
    <w:abstractNumId w:val="9"/>
  </w:num>
  <w:num w:numId="7" w16cid:durableId="843083620">
    <w:abstractNumId w:val="8"/>
  </w:num>
  <w:num w:numId="8" w16cid:durableId="1588071750">
    <w:abstractNumId w:val="5"/>
  </w:num>
  <w:num w:numId="9" w16cid:durableId="1544974399">
    <w:abstractNumId w:val="4"/>
  </w:num>
  <w:num w:numId="10" w16cid:durableId="2043748802">
    <w:abstractNumId w:val="6"/>
  </w:num>
  <w:num w:numId="11" w16cid:durableId="97559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87"/>
    <w:rsid w:val="000002C6"/>
    <w:rsid w:val="00000E55"/>
    <w:rsid w:val="00014CED"/>
    <w:rsid w:val="00030423"/>
    <w:rsid w:val="00037362"/>
    <w:rsid w:val="000406C1"/>
    <w:rsid w:val="00044B98"/>
    <w:rsid w:val="0005273F"/>
    <w:rsid w:val="00096618"/>
    <w:rsid w:val="000A2AA0"/>
    <w:rsid w:val="000A552B"/>
    <w:rsid w:val="000B3A7E"/>
    <w:rsid w:val="000F1094"/>
    <w:rsid w:val="00123E82"/>
    <w:rsid w:val="00135C6C"/>
    <w:rsid w:val="00143564"/>
    <w:rsid w:val="00170AD9"/>
    <w:rsid w:val="001749CD"/>
    <w:rsid w:val="001806E6"/>
    <w:rsid w:val="00187C27"/>
    <w:rsid w:val="001C333C"/>
    <w:rsid w:val="001D05F3"/>
    <w:rsid w:val="001F1098"/>
    <w:rsid w:val="00201993"/>
    <w:rsid w:val="00222740"/>
    <w:rsid w:val="002300E5"/>
    <w:rsid w:val="00235EDC"/>
    <w:rsid w:val="00252B48"/>
    <w:rsid w:val="00256E9E"/>
    <w:rsid w:val="0026005D"/>
    <w:rsid w:val="0028009F"/>
    <w:rsid w:val="00285B07"/>
    <w:rsid w:val="00285C83"/>
    <w:rsid w:val="002A6332"/>
    <w:rsid w:val="002B121C"/>
    <w:rsid w:val="002B3C7B"/>
    <w:rsid w:val="002C3B7F"/>
    <w:rsid w:val="002D343F"/>
    <w:rsid w:val="002E4A7B"/>
    <w:rsid w:val="002E7055"/>
    <w:rsid w:val="00302CD0"/>
    <w:rsid w:val="00303E5F"/>
    <w:rsid w:val="00322E4B"/>
    <w:rsid w:val="00356210"/>
    <w:rsid w:val="00361970"/>
    <w:rsid w:val="00382DF5"/>
    <w:rsid w:val="003B146C"/>
    <w:rsid w:val="003D0AC3"/>
    <w:rsid w:val="003D5E8F"/>
    <w:rsid w:val="003E40D6"/>
    <w:rsid w:val="003F00FD"/>
    <w:rsid w:val="003F0B83"/>
    <w:rsid w:val="00412676"/>
    <w:rsid w:val="004260D8"/>
    <w:rsid w:val="00426453"/>
    <w:rsid w:val="00437477"/>
    <w:rsid w:val="0044065F"/>
    <w:rsid w:val="00446BDA"/>
    <w:rsid w:val="004634ED"/>
    <w:rsid w:val="00466242"/>
    <w:rsid w:val="00471FF6"/>
    <w:rsid w:val="00474625"/>
    <w:rsid w:val="00481456"/>
    <w:rsid w:val="00491775"/>
    <w:rsid w:val="00491BDF"/>
    <w:rsid w:val="00492920"/>
    <w:rsid w:val="004A505A"/>
    <w:rsid w:val="004B1E85"/>
    <w:rsid w:val="004B69A0"/>
    <w:rsid w:val="004B7DBE"/>
    <w:rsid w:val="004C43C5"/>
    <w:rsid w:val="004C4604"/>
    <w:rsid w:val="004C4C68"/>
    <w:rsid w:val="004C7061"/>
    <w:rsid w:val="004D03F1"/>
    <w:rsid w:val="004D56EB"/>
    <w:rsid w:val="004E4B2B"/>
    <w:rsid w:val="004F0D1F"/>
    <w:rsid w:val="004F4385"/>
    <w:rsid w:val="005009E1"/>
    <w:rsid w:val="00523281"/>
    <w:rsid w:val="00524CC4"/>
    <w:rsid w:val="005316AA"/>
    <w:rsid w:val="005521D7"/>
    <w:rsid w:val="00553045"/>
    <w:rsid w:val="00554835"/>
    <w:rsid w:val="00556706"/>
    <w:rsid w:val="0056400D"/>
    <w:rsid w:val="00580AB9"/>
    <w:rsid w:val="00587C0A"/>
    <w:rsid w:val="00592221"/>
    <w:rsid w:val="00594972"/>
    <w:rsid w:val="005C583B"/>
    <w:rsid w:val="005D419D"/>
    <w:rsid w:val="005D4F42"/>
    <w:rsid w:val="005D6268"/>
    <w:rsid w:val="005E5ECE"/>
    <w:rsid w:val="0061656C"/>
    <w:rsid w:val="00620044"/>
    <w:rsid w:val="00622F02"/>
    <w:rsid w:val="0062683E"/>
    <w:rsid w:val="006533E3"/>
    <w:rsid w:val="006574A0"/>
    <w:rsid w:val="00681D67"/>
    <w:rsid w:val="006865A6"/>
    <w:rsid w:val="006970E3"/>
    <w:rsid w:val="006B622C"/>
    <w:rsid w:val="006D10BD"/>
    <w:rsid w:val="006D425F"/>
    <w:rsid w:val="006D50C2"/>
    <w:rsid w:val="006E0743"/>
    <w:rsid w:val="006E1B28"/>
    <w:rsid w:val="006E3EF3"/>
    <w:rsid w:val="007210EB"/>
    <w:rsid w:val="00723C1D"/>
    <w:rsid w:val="00725FAF"/>
    <w:rsid w:val="007359B1"/>
    <w:rsid w:val="00740804"/>
    <w:rsid w:val="00755377"/>
    <w:rsid w:val="00765374"/>
    <w:rsid w:val="007713F1"/>
    <w:rsid w:val="00795974"/>
    <w:rsid w:val="007A13C4"/>
    <w:rsid w:val="007A16E7"/>
    <w:rsid w:val="007A5955"/>
    <w:rsid w:val="007B4D88"/>
    <w:rsid w:val="007B7CC7"/>
    <w:rsid w:val="007C2641"/>
    <w:rsid w:val="007C3979"/>
    <w:rsid w:val="007D3A48"/>
    <w:rsid w:val="007E597A"/>
    <w:rsid w:val="007F607F"/>
    <w:rsid w:val="008142F0"/>
    <w:rsid w:val="00830F9C"/>
    <w:rsid w:val="008427BC"/>
    <w:rsid w:val="00843FD4"/>
    <w:rsid w:val="00860B0F"/>
    <w:rsid w:val="008712C6"/>
    <w:rsid w:val="00884EEC"/>
    <w:rsid w:val="00886A57"/>
    <w:rsid w:val="00892002"/>
    <w:rsid w:val="00894186"/>
    <w:rsid w:val="00896252"/>
    <w:rsid w:val="00896C6D"/>
    <w:rsid w:val="008A72E7"/>
    <w:rsid w:val="008B64C7"/>
    <w:rsid w:val="008C61EB"/>
    <w:rsid w:val="008D12ED"/>
    <w:rsid w:val="008E2758"/>
    <w:rsid w:val="008F03A6"/>
    <w:rsid w:val="00904BBB"/>
    <w:rsid w:val="00920637"/>
    <w:rsid w:val="00925A08"/>
    <w:rsid w:val="00940B0B"/>
    <w:rsid w:val="00944D4C"/>
    <w:rsid w:val="00945775"/>
    <w:rsid w:val="00967347"/>
    <w:rsid w:val="00986D08"/>
    <w:rsid w:val="009900D8"/>
    <w:rsid w:val="009A1665"/>
    <w:rsid w:val="009A2813"/>
    <w:rsid w:val="009A6B50"/>
    <w:rsid w:val="009B042C"/>
    <w:rsid w:val="009C5FF6"/>
    <w:rsid w:val="009E29F2"/>
    <w:rsid w:val="009E680B"/>
    <w:rsid w:val="009F2344"/>
    <w:rsid w:val="00A0258F"/>
    <w:rsid w:val="00A1553E"/>
    <w:rsid w:val="00A166B6"/>
    <w:rsid w:val="00A4614C"/>
    <w:rsid w:val="00A6107E"/>
    <w:rsid w:val="00A67EF5"/>
    <w:rsid w:val="00A76CC9"/>
    <w:rsid w:val="00A77B31"/>
    <w:rsid w:val="00A85366"/>
    <w:rsid w:val="00A91517"/>
    <w:rsid w:val="00A9688D"/>
    <w:rsid w:val="00AA491A"/>
    <w:rsid w:val="00AA4C3E"/>
    <w:rsid w:val="00AA570A"/>
    <w:rsid w:val="00AB6F17"/>
    <w:rsid w:val="00AC6F37"/>
    <w:rsid w:val="00AE11B8"/>
    <w:rsid w:val="00AF3BA2"/>
    <w:rsid w:val="00AF6A5B"/>
    <w:rsid w:val="00AF6C2A"/>
    <w:rsid w:val="00B02519"/>
    <w:rsid w:val="00B13109"/>
    <w:rsid w:val="00B16198"/>
    <w:rsid w:val="00B168B1"/>
    <w:rsid w:val="00B2571B"/>
    <w:rsid w:val="00B32D88"/>
    <w:rsid w:val="00B33775"/>
    <w:rsid w:val="00B37723"/>
    <w:rsid w:val="00B51356"/>
    <w:rsid w:val="00B5398A"/>
    <w:rsid w:val="00B72FD7"/>
    <w:rsid w:val="00B83555"/>
    <w:rsid w:val="00B8547F"/>
    <w:rsid w:val="00B950D1"/>
    <w:rsid w:val="00B9771A"/>
    <w:rsid w:val="00BB0C08"/>
    <w:rsid w:val="00BB5502"/>
    <w:rsid w:val="00BD07D8"/>
    <w:rsid w:val="00BD4F99"/>
    <w:rsid w:val="00BD6084"/>
    <w:rsid w:val="00BF7987"/>
    <w:rsid w:val="00C05214"/>
    <w:rsid w:val="00C058B1"/>
    <w:rsid w:val="00C11FC7"/>
    <w:rsid w:val="00C1576B"/>
    <w:rsid w:val="00C232A9"/>
    <w:rsid w:val="00C240D7"/>
    <w:rsid w:val="00C2635C"/>
    <w:rsid w:val="00C32941"/>
    <w:rsid w:val="00C52D5F"/>
    <w:rsid w:val="00C8547E"/>
    <w:rsid w:val="00CA09EA"/>
    <w:rsid w:val="00CA6AC0"/>
    <w:rsid w:val="00CC4BF7"/>
    <w:rsid w:val="00CD5626"/>
    <w:rsid w:val="00D06B4C"/>
    <w:rsid w:val="00D270CA"/>
    <w:rsid w:val="00D42DC8"/>
    <w:rsid w:val="00D46279"/>
    <w:rsid w:val="00D70DA9"/>
    <w:rsid w:val="00D87FEB"/>
    <w:rsid w:val="00D91D39"/>
    <w:rsid w:val="00DA5AEF"/>
    <w:rsid w:val="00DA79D3"/>
    <w:rsid w:val="00DB4731"/>
    <w:rsid w:val="00DC3E6E"/>
    <w:rsid w:val="00DE014E"/>
    <w:rsid w:val="00DE0A8F"/>
    <w:rsid w:val="00DE1460"/>
    <w:rsid w:val="00E1795A"/>
    <w:rsid w:val="00E30072"/>
    <w:rsid w:val="00E306E7"/>
    <w:rsid w:val="00E320BA"/>
    <w:rsid w:val="00E33AC1"/>
    <w:rsid w:val="00E40A6D"/>
    <w:rsid w:val="00E561F8"/>
    <w:rsid w:val="00E56C5A"/>
    <w:rsid w:val="00E87BF9"/>
    <w:rsid w:val="00E924CF"/>
    <w:rsid w:val="00E9461B"/>
    <w:rsid w:val="00EA1C6D"/>
    <w:rsid w:val="00EA239E"/>
    <w:rsid w:val="00EE640F"/>
    <w:rsid w:val="00EF7BD0"/>
    <w:rsid w:val="00F035B4"/>
    <w:rsid w:val="00F03A21"/>
    <w:rsid w:val="00F276CE"/>
    <w:rsid w:val="00F35A5E"/>
    <w:rsid w:val="00F40F75"/>
    <w:rsid w:val="00F42DBA"/>
    <w:rsid w:val="00F53DA4"/>
    <w:rsid w:val="00F6058F"/>
    <w:rsid w:val="00F740D2"/>
    <w:rsid w:val="00F7735D"/>
    <w:rsid w:val="00F8333A"/>
    <w:rsid w:val="00F8736A"/>
    <w:rsid w:val="00F93728"/>
    <w:rsid w:val="00F97666"/>
    <w:rsid w:val="00FC28C1"/>
    <w:rsid w:val="00FD0743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CD3B8F"/>
  <w14:defaultImageDpi w14:val="300"/>
  <w15:docId w15:val="{4D8BD7B5-F636-9C49-B759-B15F0EF4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C6F37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uiPriority w:val="99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  <w:style w:type="paragraph" w:customStyle="1" w:styleId="Opsom-streepjes">
    <w:name w:val="Opsom-streepjes"/>
    <w:basedOn w:val="Lijstalinea"/>
    <w:qFormat/>
    <w:rsid w:val="0005273F"/>
    <w:pPr>
      <w:numPr>
        <w:numId w:val="11"/>
      </w:numPr>
      <w:tabs>
        <w:tab w:val="num" w:pos="567"/>
      </w:tabs>
      <w:spacing w:line="240" w:lineRule="auto"/>
      <w:ind w:left="113" w:hanging="113"/>
    </w:pPr>
    <w:rPr>
      <w:rFonts w:eastAsiaTheme="minorHAnsi" w:cs="Arial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E014E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10/Desktop/wos/%20sjabloon%20CAOSPORT%20NOK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B4768-CD70-4309-B377-6FD86B39BF98}"/>
</file>

<file path=customXml/itemProps2.xml><?xml version="1.0" encoding="utf-8"?>
<ds:datastoreItem xmlns:ds="http://schemas.openxmlformats.org/officeDocument/2006/customXml" ds:itemID="{B63C38E2-525D-45B5-8541-3B899E1C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47F2B-09E4-4D96-8D7E-34A80B4FDA68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NOK.dotx</Template>
  <TotalTime>107</TotalTime>
  <Pages>1</Pages>
  <Words>266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2034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Els de Kort | EVZ organisatie-advies</cp:lastModifiedBy>
  <cp:revision>76</cp:revision>
  <cp:lastPrinted>2018-07-19T09:25:00Z</cp:lastPrinted>
  <dcterms:created xsi:type="dcterms:W3CDTF">2018-07-26T14:56:00Z</dcterms:created>
  <dcterms:modified xsi:type="dcterms:W3CDTF">2024-03-19T09:46:00Z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8060400</vt:r8>
  </property>
  <property fmtid="{D5CDD505-2E9C-101B-9397-08002B2CF9AE}" pid="4" name="MediaServiceImageTags">
    <vt:lpwstr/>
  </property>
</Properties>
</file>